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DB" w:rsidRPr="00E86EDB" w:rsidRDefault="00E86EDB" w:rsidP="00E86E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EDB">
        <w:rPr>
          <w:rFonts w:ascii="Times New Roman" w:hAnsi="Times New Roman"/>
          <w:sz w:val="28"/>
          <w:szCs w:val="28"/>
        </w:rPr>
        <w:t xml:space="preserve">Сводная ведомость </w:t>
      </w:r>
      <w:proofErr w:type="gramStart"/>
      <w:r w:rsidRPr="00E86EDB">
        <w:rPr>
          <w:rFonts w:ascii="Times New Roman" w:hAnsi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E86EDB" w:rsidRPr="00E86EDB" w:rsidRDefault="00E86EDB" w:rsidP="00E86ED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отчетом от 26.12.2023</w:t>
      </w:r>
    </w:p>
    <w:p w:rsidR="00E86EDB" w:rsidRPr="00115A3E" w:rsidRDefault="00E86EDB" w:rsidP="00E86EDB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E86EDB" w:rsidRPr="00E86EDB" w:rsidRDefault="00E86EDB" w:rsidP="00E86EDB">
      <w:pPr>
        <w:pStyle w:val="a3"/>
        <w:rPr>
          <w:rFonts w:ascii="Times New Roman" w:hAnsi="Times New Roman"/>
          <w:b/>
          <w:sz w:val="20"/>
          <w:szCs w:val="20"/>
        </w:rPr>
      </w:pPr>
      <w:r w:rsidRPr="00E86EDB">
        <w:rPr>
          <w:rFonts w:ascii="Times New Roman" w:hAnsi="Times New Roman"/>
          <w:b/>
          <w:sz w:val="20"/>
          <w:szCs w:val="20"/>
        </w:rPr>
        <w:t>Таблица 1</w:t>
      </w:r>
    </w:p>
    <w:p w:rsidR="00E86EDB" w:rsidRPr="00E86EDB" w:rsidRDefault="00E86EDB" w:rsidP="00E86ED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E86EDB" w:rsidRPr="00E86EDB" w:rsidTr="00184C2D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EDB">
              <w:rPr>
                <w:rFonts w:ascii="Times New Roman" w:hAnsi="Times New Roman"/>
                <w:b/>
                <w:sz w:val="20"/>
                <w:szCs w:val="20"/>
              </w:rPr>
              <w:t>Количество рабочих мест и численность работников, занятых на этих рабочих ме</w:t>
            </w:r>
            <w:r w:rsidRPr="00E86EDB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86EDB">
              <w:rPr>
                <w:rFonts w:ascii="Times New Roman" w:hAnsi="Times New Roman"/>
                <w:b/>
                <w:sz w:val="20"/>
                <w:szCs w:val="20"/>
              </w:rPr>
              <w:t>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E86EDB" w:rsidRPr="00E86EDB" w:rsidTr="00184C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 xml:space="preserve">в том числе, </w:t>
            </w:r>
            <w:proofErr w:type="gramStart"/>
            <w:r w:rsidRPr="00E86EDB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E86EDB">
              <w:rPr>
                <w:rFonts w:ascii="Times New Roman" w:hAnsi="Times New Roman" w:cs="Times New Roman"/>
                <w:b/>
              </w:rPr>
              <w:t xml:space="preserve"> кот</w:t>
            </w:r>
            <w:r w:rsidRPr="00E86EDB">
              <w:rPr>
                <w:rFonts w:ascii="Times New Roman" w:hAnsi="Times New Roman" w:cs="Times New Roman"/>
                <w:b/>
              </w:rPr>
              <w:t>о</w:t>
            </w:r>
            <w:r w:rsidRPr="00E86EDB">
              <w:rPr>
                <w:rFonts w:ascii="Times New Roman" w:hAnsi="Times New Roman" w:cs="Times New Roman"/>
                <w:b/>
              </w:rPr>
              <w:t>рых проведена сп</w:t>
            </w:r>
            <w:r w:rsidRPr="00E86EDB">
              <w:rPr>
                <w:rFonts w:ascii="Times New Roman" w:hAnsi="Times New Roman" w:cs="Times New Roman"/>
                <w:b/>
              </w:rPr>
              <w:t>е</w:t>
            </w:r>
            <w:r w:rsidRPr="00E86EDB">
              <w:rPr>
                <w:rFonts w:ascii="Times New Roman" w:hAnsi="Times New Roman" w:cs="Times New Roman"/>
                <w:b/>
              </w:rPr>
              <w:t>циальная оценка у</w:t>
            </w:r>
            <w:r w:rsidRPr="00E86EDB">
              <w:rPr>
                <w:rFonts w:ascii="Times New Roman" w:hAnsi="Times New Roman" w:cs="Times New Roman"/>
                <w:b/>
              </w:rPr>
              <w:t>с</w:t>
            </w:r>
            <w:r w:rsidRPr="00E86EDB">
              <w:rPr>
                <w:rFonts w:ascii="Times New Roman" w:hAnsi="Times New Roman" w:cs="Times New Roman"/>
                <w:b/>
              </w:rPr>
              <w:t>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>класс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>класс 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>класс 4</w:t>
            </w:r>
          </w:p>
        </w:tc>
      </w:tr>
      <w:tr w:rsidR="00E86EDB" w:rsidRPr="00E86EDB" w:rsidTr="00184C2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EDB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EDB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EDB"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EDB">
              <w:rPr>
                <w:rFonts w:ascii="Times New Roman" w:hAnsi="Times New Roman"/>
                <w:b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EDB" w:rsidRPr="00E86EDB" w:rsidTr="00184C2D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ED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ED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ED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ED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D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6EDB" w:rsidRPr="00E86EDB" w:rsidTr="00184C2D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ED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</w:tr>
      <w:tr w:rsidR="00E86EDB" w:rsidRPr="00E86EDB" w:rsidTr="00184C2D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EDB">
              <w:rPr>
                <w:rFonts w:ascii="Times New Roman" w:hAnsi="Times New Roman"/>
                <w:sz w:val="20"/>
                <w:szCs w:val="20"/>
              </w:rPr>
              <w:t>Работники, занятые на раб</w:t>
            </w:r>
            <w:r w:rsidRPr="00E86EDB">
              <w:rPr>
                <w:rFonts w:ascii="Times New Roman" w:hAnsi="Times New Roman"/>
                <w:sz w:val="20"/>
                <w:szCs w:val="20"/>
              </w:rPr>
              <w:t>о</w:t>
            </w:r>
            <w:r w:rsidRPr="00E86EDB">
              <w:rPr>
                <w:rFonts w:ascii="Times New Roman" w:hAnsi="Times New Roman"/>
                <w:sz w:val="20"/>
                <w:szCs w:val="20"/>
              </w:rPr>
              <w:t>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</w:tr>
      <w:tr w:rsidR="00E86EDB" w:rsidRPr="00E86EDB" w:rsidTr="00184C2D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ED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</w:tr>
      <w:tr w:rsidR="00E86EDB" w:rsidRPr="00E86EDB" w:rsidTr="00184C2D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ED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</w:tr>
      <w:tr w:rsidR="00E86EDB" w:rsidRPr="00E86EDB" w:rsidTr="00184C2D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ED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hAnsi="Times New Roman" w:cs="Times New Roman"/>
              </w:rPr>
            </w:pPr>
            <w:r w:rsidRPr="00E86EDB">
              <w:rPr>
                <w:rFonts w:ascii="Times New Roman" w:hAnsi="Times New Roman" w:cs="Times New Roman"/>
              </w:rPr>
              <w:t>0</w:t>
            </w:r>
          </w:p>
        </w:tc>
      </w:tr>
    </w:tbl>
    <w:p w:rsidR="00E86EDB" w:rsidRPr="00E86EDB" w:rsidRDefault="00E86EDB" w:rsidP="00E86EDB">
      <w:pPr>
        <w:pStyle w:val="a3"/>
        <w:rPr>
          <w:rFonts w:ascii="Times New Roman" w:hAnsi="Times New Roman"/>
          <w:b/>
          <w:sz w:val="20"/>
          <w:szCs w:val="20"/>
        </w:rPr>
      </w:pPr>
      <w:r w:rsidRPr="00E86EDB">
        <w:rPr>
          <w:rFonts w:ascii="Times New Roman" w:hAnsi="Times New Roman"/>
          <w:b/>
          <w:sz w:val="20"/>
          <w:szCs w:val="20"/>
        </w:rPr>
        <w:t>Таблица 2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13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796"/>
        <w:gridCol w:w="559"/>
        <w:gridCol w:w="560"/>
        <w:gridCol w:w="560"/>
        <w:gridCol w:w="559"/>
        <w:gridCol w:w="560"/>
        <w:gridCol w:w="560"/>
      </w:tblGrid>
      <w:tr w:rsidR="00E86EDB" w:rsidRPr="00E86EDB" w:rsidTr="00184C2D">
        <w:trPr>
          <w:trHeight w:val="283"/>
        </w:trPr>
        <w:tc>
          <w:tcPr>
            <w:tcW w:w="534" w:type="dxa"/>
            <w:vMerge w:val="restart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Индивидуальный номер рабочего ме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2713" w:type="dxa"/>
            <w:vMerge w:val="restart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Профессия/должность/</w:t>
            </w:r>
            <w:r w:rsidRPr="00E86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специальность работника</w:t>
            </w:r>
          </w:p>
        </w:tc>
        <w:tc>
          <w:tcPr>
            <w:tcW w:w="7834" w:type="dxa"/>
            <w:gridSpan w:val="14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96" w:type="dxa"/>
            <w:vMerge w:val="restart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Итоговый класс (подкласс) условий труда с учетом эффективного прим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нения СИЗ</w:t>
            </w:r>
          </w:p>
        </w:tc>
        <w:tc>
          <w:tcPr>
            <w:tcW w:w="559" w:type="dxa"/>
            <w:vMerge w:val="restart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Повышенный </w:t>
            </w:r>
            <w:proofErr w:type="gramStart"/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размер оплаты труда</w:t>
            </w:r>
            <w:proofErr w:type="gramEnd"/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(да, нет)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Ежегодный дополнительный оплачиваемый о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пуск (да/нет)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Сокращенная продолжительность рабочего врем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ни (да/нет)</w:t>
            </w:r>
          </w:p>
        </w:tc>
        <w:tc>
          <w:tcPr>
            <w:tcW w:w="559" w:type="dxa"/>
            <w:vMerge w:val="restart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Молоко или другие равноценные п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щевые продукт</w:t>
            </w:r>
            <w:r w:rsidRPr="00E86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 (да/нет)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Лечебно</w:t>
            </w:r>
            <w:r w:rsidRPr="00E86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-профилактическое пит</w:t>
            </w:r>
            <w:r w:rsidRPr="00E86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E86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ние (да/нет)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Льготно</w:t>
            </w:r>
            <w:r w:rsidRPr="00E86E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 пенсионное обеспечение (да/нет)</w:t>
            </w:r>
          </w:p>
        </w:tc>
      </w:tr>
      <w:tr w:rsidR="00E86EDB" w:rsidRPr="00E86EDB" w:rsidTr="00184C2D">
        <w:trPr>
          <w:trHeight w:val="2869"/>
        </w:trPr>
        <w:tc>
          <w:tcPr>
            <w:tcW w:w="534" w:type="dxa"/>
            <w:vMerge/>
            <w:shd w:val="clear" w:color="auto" w:fill="auto"/>
            <w:vAlign w:val="center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аэрозоли преимущественно </w:t>
            </w:r>
            <w:proofErr w:type="spellStart"/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фи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рогенного</w:t>
            </w:r>
            <w:proofErr w:type="spellEnd"/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действия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ультразвук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воздушный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параметры микроклимата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параметры световой среды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E86EDB" w:rsidRPr="00E86EDB" w:rsidRDefault="00E86EDB" w:rsidP="00184C2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напряженность трудового проце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r w:rsidRPr="00E86E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86EDB" w:rsidRPr="00E86EDB" w:rsidRDefault="00E86EDB" w:rsidP="00E86EDB">
      <w:pPr>
        <w:pStyle w:val="ConsPlusNonformat"/>
        <w:widowControl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13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796"/>
        <w:gridCol w:w="559"/>
        <w:gridCol w:w="560"/>
        <w:gridCol w:w="560"/>
        <w:gridCol w:w="559"/>
        <w:gridCol w:w="560"/>
        <w:gridCol w:w="560"/>
      </w:tblGrid>
      <w:tr w:rsidR="00E86EDB" w:rsidRPr="00E86EDB" w:rsidTr="00184C2D">
        <w:trPr>
          <w:trHeight w:val="161"/>
          <w:tblHeader/>
        </w:trPr>
        <w:tc>
          <w:tcPr>
            <w:tcW w:w="534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713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796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lang w:val="en-US"/>
              </w:rPr>
              <w:t>24</w:t>
            </w:r>
          </w:p>
        </w:tc>
      </w:tr>
      <w:tr w:rsidR="00E86EDB" w:rsidRPr="00E86EDB" w:rsidTr="00184C2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b/>
              </w:rPr>
            </w:pPr>
            <w:r w:rsidRPr="00E86EDB">
              <w:rPr>
                <w:rFonts w:ascii="Times New Roman" w:eastAsia="Times New Roman" w:hAnsi="Times New Roman" w:cs="Times New Roman"/>
                <w:b/>
              </w:rPr>
              <w:t xml:space="preserve">Автохозяйство (г. Новосибирск, ул. </w:t>
            </w:r>
            <w:proofErr w:type="gramStart"/>
            <w:r w:rsidRPr="00E86EDB">
              <w:rPr>
                <w:rFonts w:ascii="Times New Roman" w:eastAsia="Times New Roman" w:hAnsi="Times New Roman" w:cs="Times New Roman"/>
                <w:b/>
              </w:rPr>
              <w:t>Обогатительная</w:t>
            </w:r>
            <w:proofErr w:type="gramEnd"/>
            <w:r w:rsidRPr="00E86EDB">
              <w:rPr>
                <w:rFonts w:ascii="Times New Roman" w:eastAsia="Times New Roman" w:hAnsi="Times New Roman" w:cs="Times New Roman"/>
                <w:b/>
              </w:rPr>
              <w:t>, д. 1а)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79/16-01340004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79/16-01340005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79/16-01340006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79/16-01340007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79/16-01340008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79/16-01340009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79/16-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01340010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79/16-01340011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79/16-01340013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 эксплуатации, обслуживания зданий и сооружений (г. Новосибирск, ул. </w:t>
            </w:r>
            <w:proofErr w:type="gramStart"/>
            <w:r w:rsidRPr="00E86E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Советская</w:t>
            </w:r>
            <w:proofErr w:type="gramEnd"/>
            <w:r w:rsidRPr="00E86E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д. 30)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отдела-энергетик</w:t>
            </w:r>
            <w:proofErr w:type="spellEnd"/>
            <w:proofErr w:type="gramEnd"/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Электромеханик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4А(3А)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Электромеханик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организации эк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плуатации и ремонту зданий и сооружений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6E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Служба средств измерений /Отдел эксплуатации гидрологических приборов, оборудования и систем (г. Новосибирск, ул. Советская, д. 30;  г. Новосибирск, ул. Обогатительная, д. 1а)</w:t>
            </w:r>
            <w:proofErr w:type="gramEnd"/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инженер по эксплу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тации гидрометеорологических приборов, оборудования и си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тем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инженер по эксплу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тации гидрометеорологических приборов, оборудования и си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тем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эксплуатации ги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рометеорологических приборов, оборудования и систем 1 кат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11А(10А)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эксплуатации ги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рометеорологических приборов, оборудования и систем 1 кат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эксплуатации ги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рометеорологических приборов, оборудования и систем 1 кат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13" w:type="dxa"/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эксплуатации ги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рометеорологических приборов, оборудования и систем 1 кат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EDB" w:rsidRPr="00E86EDB" w:rsidTr="00184C2D">
        <w:trPr>
          <w:trHeight w:val="1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E86EDB" w:rsidRPr="00E86EDB" w:rsidRDefault="00E86EDB" w:rsidP="0018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эксплуатации ги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рометеорологических приборов, оборудования и систем 1 кат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гории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EDB" w:rsidRPr="00E86EDB" w:rsidRDefault="00E86EDB" w:rsidP="00184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ED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86EDB" w:rsidRPr="00E86EDB" w:rsidRDefault="00E86EDB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86EDB" w:rsidRPr="00E86EDB" w:rsidSect="00E86ED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EDB"/>
    <w:rsid w:val="00E8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6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E86E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86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tb</cp:lastModifiedBy>
  <cp:revision>2</cp:revision>
  <dcterms:created xsi:type="dcterms:W3CDTF">2023-12-28T03:28:00Z</dcterms:created>
  <dcterms:modified xsi:type="dcterms:W3CDTF">2023-12-28T03:33:00Z</dcterms:modified>
</cp:coreProperties>
</file>